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5353" w:type="dxa"/>
        <w:tblLook w:val="0000" w:firstRow="0" w:lastRow="0" w:firstColumn="0" w:lastColumn="0" w:noHBand="0" w:noVBand="0"/>
      </w:tblPr>
      <w:tblGrid>
        <w:gridCol w:w="4820"/>
      </w:tblGrid>
      <w:tr w:rsidR="003619E2" w:rsidRPr="003619E2" w:rsidTr="00F70FE0">
        <w:tc>
          <w:tcPr>
            <w:tcW w:w="4820" w:type="dxa"/>
          </w:tcPr>
          <w:p w:rsidR="003619E2" w:rsidRPr="003619E2" w:rsidRDefault="003619E2" w:rsidP="00361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619E2" w:rsidRPr="003619E2" w:rsidRDefault="003619E2" w:rsidP="00361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B3E" w:rsidRDefault="003619E2" w:rsidP="00DB7B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DB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управления</w:t>
            </w:r>
          </w:p>
          <w:p w:rsidR="003619E2" w:rsidRPr="003619E2" w:rsidRDefault="003619E2" w:rsidP="00DB7B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2</w:t>
            </w:r>
            <w:r w:rsidR="00DB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.01.2017 № </w:t>
            </w:r>
            <w:r w:rsidR="00DB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00"/>
      <w:bookmarkEnd w:id="0"/>
      <w:r w:rsidRPr="0036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форма соглашения </w:t>
      </w:r>
      <w:r w:rsidR="00DF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(договора) </w:t>
      </w:r>
      <w:r w:rsidRPr="0036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из </w:t>
      </w:r>
      <w:r w:rsidR="00DB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</w:t>
      </w:r>
      <w:r w:rsidRPr="0036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бюджета </w:t>
      </w:r>
      <w:bookmarkStart w:id="1" w:name="OLE_LINK10"/>
      <w:bookmarkStart w:id="2" w:name="OLE_LINK15"/>
      <w:r w:rsidRPr="0036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юридическому лицу (за исключением </w:t>
      </w:r>
      <w:r w:rsidR="00DB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36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</w:p>
    <w:bookmarkEnd w:id="1"/>
    <w:bookmarkEnd w:id="2"/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DB7B3E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9E2"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Пограничный</w:t>
      </w:r>
    </w:p>
    <w:p w:rsidR="003619E2" w:rsidRPr="003619E2" w:rsidRDefault="003619E2" w:rsidP="003619E2">
      <w:pPr>
        <w:widowControl w:val="0"/>
        <w:shd w:val="clear" w:color="auto" w:fill="FFFFFF"/>
        <w:tabs>
          <w:tab w:val="left" w:pos="61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____________________ 20___г.                                          № ____________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(дата заключения </w:t>
      </w:r>
      <w:proofErr w:type="gramStart"/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соглашения)   </w:t>
      </w:r>
      <w:proofErr w:type="gramEnd"/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(номер соглашения)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DB7B3E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3619E2"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 района</w:t>
      </w:r>
      <w:r w:rsidR="003619E2"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19E2" w:rsidRPr="003619E2" w:rsidRDefault="00DF3394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E2"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главного распорядителя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3619E2"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которому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</w:t>
      </w:r>
      <w:r w:rsidR="003619E2"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на соответствующий финансовый год доведены лимиты                                                      бюджетных обязательств на предоставление субсидий)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D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____________________________________________________________________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(наименование должности руководителя </w:t>
      </w:r>
      <w:r w:rsidR="00DF3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уполномоченного им лица)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 действующего   на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F3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(фамилия, имя, отчество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___________________________________________________________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 об органе власти, доверенность, приказ или иной документ,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удостоверяющий полномочия)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                                 одной                                стороны                                   и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для юридического лица, фамилия, имя, отчество (при наличии) для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индивидуального предпринимателя, физического лица)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          в            дальнейшем         </w:t>
      </w:r>
      <w:proofErr w:type="gramStart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Получатель»,          в          лице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____________________________________________________, действующего на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(фамилия, имя, отчество (при наличии))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_________________________________________________________,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для юридического лица, свидетельство о государственной регистрации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для индивидуального предпринимателя, паспорт для физического лица, доверенность)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«Стороны», в соответствии с Бюджетным</w:t>
      </w:r>
    </w:p>
    <w:p w:rsidR="003619E2" w:rsidRPr="003619E2" w:rsidRDefault="0040798D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619E2" w:rsidRPr="00361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3619E2"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постановлением Администрации 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 района</w:t>
      </w:r>
      <w:r w:rsidR="003619E2"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«_____» _______ 20__ г. </w:t>
      </w:r>
      <w:r w:rsidR="003619E2"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«__________________________________________________________________»,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постановления Администрации </w:t>
      </w:r>
      <w:r w:rsidR="00D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муниципального района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утверждающего Порядок предоставления субсидии из </w:t>
      </w:r>
      <w:r w:rsidR="00D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юридическим лицам (за исключением</w:t>
      </w:r>
      <w:r w:rsidR="00D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униципальных учреждений), индивидуальным предпринимателям, 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физическим лицам - производителям товаров, работ, услуг)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 предоставления субсидии), заключили настоящее соглашение </w:t>
      </w:r>
      <w:r w:rsidR="00DF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(договор)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Соглашение) о нижеследующем.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63"/>
      <w:bookmarkEnd w:id="3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Получателю из 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20__ году субсидии на ________________________________________________________________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(указание цели предоставления субсидии)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-</w:t>
      </w:r>
      <w:proofErr w:type="gramEnd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Субсидия) в рамках 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 П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ограничного муниципального района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</w:t>
      </w:r>
      <w:r w:rsidR="00D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Финансовое обеспечение предоставления Субсидии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Субсидия предоставляется в соответствии с лимитами бюджетных обязательств, доведенных 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средств 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классификации расходов бюджетов Российской Федерации (далее – коды БК)</w:t>
      </w:r>
      <w:r w:rsidRPr="003619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цели, указанные в разделе </w:t>
      </w:r>
      <w:r w:rsidRPr="003619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в 20_____ году: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БК _________ в сумме _____  </w:t>
      </w:r>
      <w:proofErr w:type="gramStart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__________________) рублей;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</w:t>
      </w:r>
      <w:proofErr w:type="gramStart"/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БК)   </w:t>
      </w:r>
      <w:proofErr w:type="gramEnd"/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(сумма прописью)         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_________ в сумме _____     (__________________) рублей.</w:t>
      </w:r>
      <w:r w:rsidRPr="003619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</w:t>
      </w:r>
      <w:proofErr w:type="gramStart"/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БК)   </w:t>
      </w:r>
      <w:proofErr w:type="gramEnd"/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(сумма прописью)   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Расчет размера Субсидии осуществляется в соответствии с Порядком предоставления субсидии.</w:t>
      </w:r>
      <w:r w:rsidRPr="003619E2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и порядок предоставления Субсидии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 предоставляется в соответствии с Порядком предоставления субсидии:</w:t>
      </w:r>
    </w:p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на цели, указанные в разделе </w:t>
      </w:r>
      <w:r w:rsidRPr="003619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при представлении Получателем в 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Субсидии, в срок до «___» ___________ 20___ года в соответствии с Порядком предоставления субсидии, иных документов, определенных в Приложении № 1 к настоящему Соглашению, являющемуся неотъемлемой частью настоящего Соглашения.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Получатель направляет Субсидии на финансовое обеспечение расходов, определенных Порядком предоставления субсидии:</w:t>
      </w:r>
      <w:r w:rsidRPr="003619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___________________________________________________________;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___________________________________________________________.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Субсидия предоставляется при соблюдении иных условий, предусмотренных Порядком предоставления субсидии, в том числе:</w:t>
      </w:r>
      <w:r w:rsidRPr="003619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___________________________________________________________;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___________________________________________________________.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Перечисление Субсидии Получателю осуществляется в соответствии с бюджетным законодательством Российской Федерации, в порядке и сроки, установленные Порядком предоставления субсидии:</w:t>
      </w:r>
    </w:p>
    <w:p w:rsidR="003619E2" w:rsidRPr="003619E2" w:rsidRDefault="003619E2" w:rsidP="0036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счет, открытый юридическому лицу в территориальном органе Федерального казначейства, для перечисления Субсидии, источником финансового обеспечения которой являются средства федерального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(районного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</w:t>
      </w:r>
      <w:r w:rsidR="00D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3619E2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 субсидии и Соглашением, заключенным с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органом Федерального казначейства</w:t>
      </w:r>
      <w:r w:rsidRPr="003619E2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счет, открытый в подразделении расчетной сети Центрального банка Российской Федерации или кредитной организации для перечисления Субсидии, источником финансового обеспечения которой являются средства федерального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(районного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</w:t>
      </w:r>
      <w:r w:rsidR="00DF3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3619E2">
        <w:rPr>
          <w:rFonts w:ascii="Times New Roman" w:eastAsia="Calibri" w:hAnsi="Times New Roman" w:cs="Times New Roman"/>
          <w:sz w:val="28"/>
          <w:szCs w:val="28"/>
        </w:rPr>
        <w:t>Порядком предоставления субсидии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9E2" w:rsidRPr="003619E2" w:rsidRDefault="003619E2" w:rsidP="0036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счет, открытый индивидуальному предпринимателю, физическому лицу, в подразделении расчетной сети Центрального банка Российской Федерации или кредитной организации, для перечисления Субсидии, источником финансового обеспечения которой являются средства федерального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в соответствии с </w:t>
      </w:r>
      <w:r w:rsidRPr="003619E2">
        <w:rPr>
          <w:rFonts w:ascii="Times New Roman" w:eastAsia="Calibri" w:hAnsi="Times New Roman" w:cs="Times New Roman"/>
          <w:sz w:val="28"/>
          <w:szCs w:val="28"/>
        </w:rPr>
        <w:t>Порядком предоставления субсидии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V. Взаимодействия Сторон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Осуществить проверку, представляемых Получателем документов,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в пунктах __________ настоящего Соглашения, в том числе на соответствие их </w:t>
      </w:r>
      <w:bookmarkStart w:id="4" w:name="OLE_LINK4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предоставления субсидии</w:t>
      </w:r>
      <w:bookmarkEnd w:id="4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______ рабочих дней со дня их получения от Получателя.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Обеспечить предоставление Субсидии в соответствии с разделом III настоящего Соглашения.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4.1.3.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показатели результативности в Приложении № 2 к</w:t>
      </w: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Соглашению, являющемуся неотъемлемой частью настоящего Соглашения.</w:t>
      </w:r>
      <w:r w:rsidRPr="003619E2">
        <w:rPr>
          <w:rFonts w:ascii="Courier New" w:eastAsia="Times New Roman" w:hAnsi="Courier New" w:cs="Courier New"/>
          <w:sz w:val="28"/>
          <w:szCs w:val="28"/>
          <w:vertAlign w:val="superscript"/>
          <w:lang w:eastAsia="ru-RU"/>
        </w:rPr>
        <w:footnoteReference w:id="4"/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Осуществлять оценку достижения показателей результативности, установленных Порядком предоставления субсидии, указанных в Приложении № 2 к настоящему Соглашению, являющемуся неотъемлемой частью настоящего Соглашения </w:t>
      </w:r>
      <w:r w:rsidRPr="003619E2">
        <w:rPr>
          <w:rFonts w:ascii="Calibri" w:eastAsia="Times New Roman" w:hAnsi="Calibri" w:cs="Calibri"/>
          <w:sz w:val="28"/>
          <w:szCs w:val="28"/>
          <w:vertAlign w:val="superscript"/>
          <w:lang w:eastAsia="ru-RU"/>
        </w:rPr>
        <w:footnoteReference w:id="5"/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отчета о достижении значений показателей результативности, представленного в соответствии с пунктом 4.3.4 настоящего Соглашения по форме, установленной в Приложении № 3 к настоящему Соглашению (если иная форма не установлена Порядком предоставления субсидии) или по форме, установленной Порядком предоставления субсидии, являющейся неотъемлемой частью настоящего Соглашения.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В случае установления </w:t>
      </w:r>
      <w:r w:rsidR="00056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</w:t>
      </w:r>
      <w:r w:rsidR="004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056692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</w:t>
      </w:r>
      <w:r w:rsidR="00483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в размере и в сроки, определенные Порядком предоставления субсидии.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В случае если Получателем не достигнуты значения показателей</w:t>
      </w: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результативности, установленные Порядком предоставления субсидии, применять штрафные санкции, рассчитываемые по форме, установленной в Приложении № 4 к настоящему Соглашению (если иная форма не установлена Порядком предоставления субсидий), или по форме, установленной Порядком предоставления субсидии, являющейся неотъемлемой частью настоящего Соглашения, с обязательным  уведомлением Получателя в течение ___ рабочих дней с даты принятия указанного решения, если применение штрафных санкций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Порядком предоставления субсидий</w:t>
      </w: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Доводить до Получателя сведения о реквизитах счетов, значения ИНН и КПП получателя (администратора поступлений в бюджет), код классификации доходов бюджетов Российской Федерации и другую информацию, необходимую для заполнения платежных документов в целях возврата Субсидии.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Выполнять иные обязательства </w:t>
      </w:r>
      <w:bookmarkStart w:id="5" w:name="OLE_LINK7"/>
      <w:bookmarkStart w:id="6" w:name="OLE_LINK17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End w:id="5"/>
      <w:bookmarkEnd w:id="6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законодательством Российской Федерации и Порядком предоставления субсидии, в том числе: 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4.1.9.1. 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4.1.9.2. 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доведенных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по кодам БК, указанным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Субсидии в случае установления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государственного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(муниципального)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приостановлении.</w:t>
      </w:r>
    </w:p>
    <w:p w:rsidR="003619E2" w:rsidRPr="003619E2" w:rsidRDefault="003619E2" w:rsidP="0036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E2">
        <w:rPr>
          <w:rFonts w:ascii="Times New Roman" w:eastAsia="Calibri" w:hAnsi="Times New Roman" w:cs="Times New Roman"/>
          <w:sz w:val="28"/>
          <w:szCs w:val="28"/>
        </w:rPr>
        <w:t>4.2.3. Не позднее 1 марта текущего финансового года рассмотреть ходатайство Получателя о наличии (об отсутствии) потребности в неиспользованном в отчетном финансовом году остатке Субсидии (за исключением остатка Субсидии, источником финансового обеспечения которого являются средства федерального</w:t>
      </w:r>
      <w:r w:rsidR="00483A89">
        <w:rPr>
          <w:rFonts w:ascii="Times New Roman" w:eastAsia="Calibri" w:hAnsi="Times New Roman" w:cs="Times New Roman"/>
          <w:sz w:val="28"/>
          <w:szCs w:val="28"/>
        </w:rPr>
        <w:t>, краевого</w:t>
      </w:r>
      <w:r w:rsidRPr="003619E2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483A89">
        <w:rPr>
          <w:rFonts w:ascii="Times New Roman" w:eastAsia="Calibri" w:hAnsi="Times New Roman" w:cs="Times New Roman"/>
          <w:sz w:val="28"/>
          <w:szCs w:val="28"/>
        </w:rPr>
        <w:t>ов</w:t>
      </w:r>
      <w:r w:rsidRPr="003619E2">
        <w:rPr>
          <w:rFonts w:ascii="Times New Roman" w:eastAsia="Calibri" w:hAnsi="Times New Roman" w:cs="Times New Roman"/>
          <w:sz w:val="28"/>
          <w:szCs w:val="28"/>
        </w:rPr>
        <w:t>), направленное в соответствии с пунктом 4.4.3. настоящего Соглашения, и принять по итогам его рассмотрения решение о наличии (об отсутствии) потребности в неиспользованном в отчетном финансовом году остатке Субсидии (за исключением остатка Субсидии, источником финансового обеспечения которого являются средства федерального</w:t>
      </w:r>
      <w:r w:rsidR="002E1C0B">
        <w:rPr>
          <w:rFonts w:ascii="Times New Roman" w:eastAsia="Calibri" w:hAnsi="Times New Roman" w:cs="Times New Roman"/>
          <w:sz w:val="28"/>
          <w:szCs w:val="28"/>
        </w:rPr>
        <w:t>, краевого</w:t>
      </w:r>
      <w:r w:rsidRPr="003619E2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2E1C0B">
        <w:rPr>
          <w:rFonts w:ascii="Times New Roman" w:eastAsia="Calibri" w:hAnsi="Times New Roman" w:cs="Times New Roman"/>
          <w:sz w:val="28"/>
          <w:szCs w:val="28"/>
        </w:rPr>
        <w:t>ов</w:t>
      </w:r>
      <w:r w:rsidRPr="003619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OLE_LINK11"/>
      <w:bookmarkStart w:id="8" w:name="OLE_LINK12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bookmarkEnd w:id="7"/>
      <w:bookmarkEnd w:id="8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возврате Получателю в текущем финансовом году неиспользованного в отчетном финансовом году остатка Субсидии (за исключением остатка Субсидии, источником финансового обеспечения которого являются средства федерального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краевого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объеме, не превышающем объем неиспользованного остатка средств Субсидии, для направления на достижение целей, указанных в пункте 1.1 настоящего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Соглашения, при принятии решения о наличии потребности в указанных средствах, предусмотренного пунктом 4.2.3. настоящего Соглашения.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4.1.5 настоящего Соглашения.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Осуществлять иные права в соответствии с бюджетным законодательством Российской Федерации и Порядком предоставления субсидии, в том числе: 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4.2.6.1. _________________________________________________________;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4.2.6.2. _________________________________________________________.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Обеспечивать выполнение условий предоставления Субсидии, установленных Порядком предоставления субсидии и настоящим Соглашением, в том числе: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4.3.1.1. предоставлять </w:t>
      </w:r>
      <w:proofErr w:type="spellStart"/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proofErr w:type="spellEnd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необходимые для предоставления Субсидии, указанные в пункте 3.1.2. настоящего Соглашения;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4.3.1.2. направлять средства Субсидии на финансовое обеспечение расходов, указанных в пункте 3.2 настоящего Соглашения;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4.3.1.3. не приобретать иностранную валюту за счет Субсидии, за исключением операций, определяемых в соответствии с Порядком предоставления субсидии.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Обеспечивать достижение значений показателей результативности, установленных Порядком предоставления субсидии.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Вести обособленный учет операций, осуществляемых за счет Субсидии.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Обеспечивать представление в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(указывается периодичность) 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______ числа месяца, следующего за отчетным периодом, отчета о достижении значений показателей результативности по форме, установленной в Приложении № 3 к настоящему Соглашению (если иная форма не установлена Порядком предоставления субсидии), или по форме, установленной Порядком предоставления субсидии), являющейся</w:t>
      </w: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B6DDE8"/>
          <w:lang w:eastAsia="ru-RU"/>
        </w:rPr>
        <w:t xml:space="preserve">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Соглашения</w:t>
      </w:r>
      <w:r w:rsidRPr="003619E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4.3.5. Обеспечивать представление в </w:t>
      </w:r>
      <w:r w:rsidR="002E1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Администрацию </w:t>
      </w: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</w:t>
      </w:r>
      <w:r w:rsidRPr="0036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61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(указывается периодичность</w:t>
      </w:r>
      <w:r w:rsidRP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______ числа месяца, следующего за отчетным периодом: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отчета об осуществлении расходов, на финансовое обеспечение которых предоставляется Субсидия, по форме согласно Приложению № 5 к настоящему Соглашению, являющемуся неотъемлемой частью настоящего Соглашения;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отчетов</w:t>
      </w:r>
      <w:r w:rsidRPr="003619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4.3.6. Направлять по запросу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4.2.5 настоящего Соглашения, в течение ____ рабочих дней со дня получения указанного запроса.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В случае получения от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в соответствии с пунктом 4.1.6. настоящего Соглашения: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возвращать в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Субсидию в размере, указанном в требовании, и в сроки, определенные Порядком предоставления субсидии.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Возвращать в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средства в размере, определенном по форме в соответствии с Приложением № 4 к настоящему Соглашению (если иная форма не установлена Порядком предоставления субсидии) или по форме в соответствии с Порядком предоставления субсидии, являющейся неотъемлемой частью настоящего Соглашения, в случае принятия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применении к Получателю штрафных санкций в соответствии с пунктом 4.1.7 настоящего Соглашения, в срок, установленный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уведомлении о применении штрафных санкций.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Обеспечить возврат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первые 15 рабочих дней текущего финансового года неиспользованных в отчетном финансовом году остатков Субсидии на расчетный счет 40101810900000010002 с указанием в платежном документе реквизитов получателя платежа –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9E2" w:rsidRPr="003619E2" w:rsidRDefault="003619E2" w:rsidP="003619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E2">
        <w:rPr>
          <w:rFonts w:ascii="Times New Roman" w:eastAsia="Calibri" w:hAnsi="Times New Roman" w:cs="Times New Roman"/>
          <w:sz w:val="28"/>
          <w:szCs w:val="28"/>
        </w:rPr>
        <w:t xml:space="preserve">4.3.10. Обеспечивать полноту и достоверность сведений, представляемых в </w:t>
      </w:r>
      <w:r w:rsidR="002E1C0B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619E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настоящим Соглашением.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4.3.11. Обеспечить согласие и беспрепятственный доступ на осуществление 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государственного</w:t>
      </w:r>
      <w:r w:rsidR="002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(муниципального)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проверок соблюдения Получателем условий, целей и порядка предоставления Субсидии.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4.3.12. Выполнять иные обязательства </w:t>
      </w:r>
      <w:bookmarkStart w:id="9" w:name="OLE_LINK18"/>
      <w:bookmarkStart w:id="10" w:name="OLE_LINK19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End w:id="9"/>
      <w:bookmarkEnd w:id="10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законодательством Российской Федерации и Порядком предоставления субсидий, в том числе: 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4.3.12.1. 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4.3.12.2. 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Направлять в </w:t>
      </w:r>
      <w:r w:rsidR="00951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</w:t>
      </w:r>
      <w:proofErr w:type="gramStart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Соглашение</w:t>
      </w:r>
      <w:proofErr w:type="gramEnd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Обращаться к </w:t>
      </w:r>
      <w:r w:rsidR="00951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разъяснениями в связи с исполнением настоящего Соглашения.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11" w:name="OLE_LINK16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bookmarkEnd w:id="11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</w:t>
      </w:r>
      <w:r w:rsidR="00951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февраля текущего финансового года с ходатайством о наличии потребности </w:t>
      </w:r>
      <w:bookmarkStart w:id="12" w:name="OLE_LINK13"/>
      <w:bookmarkStart w:id="13" w:name="OLE_LINK14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неиспользованном в отчетном финансовом году остатке Субсидии (за исключением остатка Субсидии, источником финансового обеспечения которого являются средства федерального</w:t>
      </w:r>
      <w:r w:rsidR="00951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краевого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951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2"/>
      <w:bookmarkEnd w:id="13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приложением подтверждающих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документов, для принятия </w:t>
      </w:r>
      <w:r w:rsidR="00951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наличии потребности в указанных средствах.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Осуществлять иные права, установленные бюджетным законодательством Российской Федерации и Порядком предоставления субсидий, в том числе: 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4.4.4.1. 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4.4.4.2. 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Иные положения об ответственности за неисполнение или ненадлежащее исполнение своих обязательств по настоящему Соглашению: 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3619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условия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Иные условия по настоящему Соглашению: 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478"/>
      <w:bookmarkEnd w:id="14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со дня его подписания Сторонами, </w:t>
      </w:r>
      <w:bookmarkStart w:id="15" w:name="OLE_LINK8"/>
      <w:bookmarkStart w:id="16" w:name="OLE_LINK9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ранее доведения лимитов бюджетных обязательств, указанных в пункте 2.1 настоящего Соглашения, </w:t>
      </w:r>
      <w:bookmarkEnd w:id="15"/>
      <w:bookmarkEnd w:id="16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до полного исполнения Сторонами своих обязательств по настоящему Соглашению.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479"/>
      <w:bookmarkEnd w:id="17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7.4.1. реорганизации или прекращения деятельности Получателя;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7.4.2. нарушения Получателем порядка, целей и условий предоставления </w:t>
      </w: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Субсидии, установленных Порядком предоставления субсидии и настоящим Соглашением;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7.4.3. _________________________________________________________.</w:t>
      </w:r>
      <w:r w:rsidRPr="003619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bookmarkStart w:id="18" w:name="OLE_LINK20"/>
      <w:bookmarkStart w:id="19" w:name="OLE_LINK21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настоящего Соглашения в одностороннем порядке возможно в случае </w:t>
      </w:r>
      <w:proofErr w:type="spellStart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показателей результативности, установленных Порядком предоставления субсидии</w:t>
      </w:r>
      <w:bookmarkStart w:id="20" w:name="_GoBack"/>
      <w:bookmarkEnd w:id="20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8"/>
    <w:bookmarkEnd w:id="19"/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Соглашение составлено в двух экземплярах, имеющих равную юридическую силу (по одному экземпляру для каждой из Сторон).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OLE_LINK5"/>
      <w:bookmarkStart w:id="22" w:name="OLE_LINK6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</w:t>
      </w:r>
      <w:bookmarkEnd w:id="21"/>
      <w:bookmarkEnd w:id="22"/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Платежные реквизиты Сторон</w:t>
      </w: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619E2" w:rsidRPr="003619E2" w:rsidTr="00F70FE0">
        <w:tc>
          <w:tcPr>
            <w:tcW w:w="4820" w:type="dxa"/>
          </w:tcPr>
          <w:p w:rsidR="003619E2" w:rsidRPr="003619E2" w:rsidRDefault="003619E2" w:rsidP="00951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5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819" w:type="dxa"/>
          </w:tcPr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3619E2" w:rsidRPr="003619E2" w:rsidTr="00F70FE0">
        <w:tc>
          <w:tcPr>
            <w:tcW w:w="4820" w:type="dxa"/>
          </w:tcPr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(юридический адрес, 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адрес)</w:t>
            </w:r>
          </w:p>
        </w:tc>
        <w:tc>
          <w:tcPr>
            <w:tcW w:w="4819" w:type="dxa"/>
          </w:tcPr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(юридический адрес, 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адрес)</w:t>
            </w:r>
          </w:p>
        </w:tc>
      </w:tr>
      <w:tr w:rsidR="003619E2" w:rsidRPr="003619E2" w:rsidTr="00F70FE0">
        <w:tc>
          <w:tcPr>
            <w:tcW w:w="4820" w:type="dxa"/>
          </w:tcPr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819" w:type="dxa"/>
          </w:tcPr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после заключения соглашения будет открыт лицевой счет</w:t>
            </w:r>
          </w:p>
        </w:tc>
      </w:tr>
    </w:tbl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2" w:rsidRPr="003619E2" w:rsidRDefault="003619E2" w:rsidP="00361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2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619E2" w:rsidRPr="003619E2" w:rsidTr="00F70FE0">
        <w:tc>
          <w:tcPr>
            <w:tcW w:w="4820" w:type="dxa"/>
          </w:tcPr>
          <w:p w:rsidR="003619E2" w:rsidRPr="003619E2" w:rsidRDefault="003619E2" w:rsidP="00951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руководителя </w:t>
            </w:r>
            <w:r w:rsidR="00951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уполномоченного им лица в соответствии с преамбулой Соглашения</w:t>
            </w:r>
          </w:p>
        </w:tc>
        <w:tc>
          <w:tcPr>
            <w:tcW w:w="4819" w:type="dxa"/>
          </w:tcPr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  <w:p w:rsidR="003619E2" w:rsidRPr="003619E2" w:rsidRDefault="003619E2" w:rsidP="00361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E2" w:rsidRPr="003619E2" w:rsidTr="00F70FE0">
        <w:tc>
          <w:tcPr>
            <w:tcW w:w="4820" w:type="dxa"/>
          </w:tcPr>
          <w:p w:rsidR="003619E2" w:rsidRPr="003619E2" w:rsidRDefault="003619E2" w:rsidP="003619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 _______________</w:t>
            </w:r>
          </w:p>
          <w:p w:rsidR="003619E2" w:rsidRPr="003619E2" w:rsidRDefault="003619E2" w:rsidP="003619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подпись)   </w:t>
            </w:r>
            <w:proofErr w:type="gramEnd"/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(ФИО)</w:t>
            </w:r>
          </w:p>
          <w:p w:rsidR="003619E2" w:rsidRPr="003619E2" w:rsidRDefault="003619E2" w:rsidP="003619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19" w:type="dxa"/>
          </w:tcPr>
          <w:p w:rsidR="003619E2" w:rsidRPr="003619E2" w:rsidRDefault="003619E2" w:rsidP="003619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 _______________</w:t>
            </w:r>
          </w:p>
          <w:p w:rsidR="003619E2" w:rsidRPr="003619E2" w:rsidRDefault="003619E2" w:rsidP="003619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</w:t>
            </w:r>
            <w:proofErr w:type="gramStart"/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подпись)   </w:t>
            </w:r>
            <w:proofErr w:type="gramEnd"/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(ФИО)</w:t>
            </w:r>
          </w:p>
          <w:p w:rsidR="003619E2" w:rsidRPr="003619E2" w:rsidRDefault="003619E2" w:rsidP="003619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3619E2" w:rsidRPr="003619E2" w:rsidRDefault="003619E2" w:rsidP="003619E2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526"/>
      <w:bookmarkStart w:id="24" w:name="P527"/>
      <w:bookmarkEnd w:id="23"/>
      <w:bookmarkEnd w:id="24"/>
    </w:p>
    <w:p w:rsidR="00745ADB" w:rsidRDefault="00745ADB"/>
    <w:sectPr w:rsidR="00745ADB" w:rsidSect="00483A89">
      <w:headerReference w:type="default" r:id="rId7"/>
      <w:pgSz w:w="11905" w:h="16838" w:code="9"/>
      <w:pgMar w:top="851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8D" w:rsidRDefault="0040798D" w:rsidP="003619E2">
      <w:pPr>
        <w:spacing w:after="0" w:line="240" w:lineRule="auto"/>
      </w:pPr>
      <w:r>
        <w:separator/>
      </w:r>
    </w:p>
  </w:endnote>
  <w:endnote w:type="continuationSeparator" w:id="0">
    <w:p w:rsidR="0040798D" w:rsidRDefault="0040798D" w:rsidP="0036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8D" w:rsidRDefault="0040798D" w:rsidP="003619E2">
      <w:pPr>
        <w:spacing w:after="0" w:line="240" w:lineRule="auto"/>
      </w:pPr>
      <w:r>
        <w:separator/>
      </w:r>
    </w:p>
  </w:footnote>
  <w:footnote w:type="continuationSeparator" w:id="0">
    <w:p w:rsidR="0040798D" w:rsidRDefault="0040798D" w:rsidP="003619E2">
      <w:pPr>
        <w:spacing w:after="0" w:line="240" w:lineRule="auto"/>
      </w:pPr>
      <w:r>
        <w:continuationSeparator/>
      </w:r>
    </w:p>
  </w:footnote>
  <w:footnote w:id="1">
    <w:p w:rsidR="003619E2" w:rsidRDefault="003619E2" w:rsidP="003619E2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</w:t>
      </w:r>
      <w:r w:rsidRPr="00385052">
        <w:rPr>
          <w:rFonts w:ascii="Times New Roman" w:hAnsi="Times New Roman" w:cs="Times New Roman"/>
          <w:sz w:val="24"/>
          <w:szCs w:val="24"/>
        </w:rPr>
        <w:t xml:space="preserve">В случае предоставления Субсидии, источником финансового обеспечения которой являются средства федерального бюджета, </w:t>
      </w:r>
      <w:r w:rsidR="00DB7B3E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Pr="00385052">
        <w:rPr>
          <w:rFonts w:ascii="Times New Roman" w:hAnsi="Times New Roman" w:cs="Times New Roman"/>
          <w:sz w:val="24"/>
          <w:szCs w:val="24"/>
        </w:rPr>
        <w:t>в составе кода БК указывается код цели, присваиваемый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</w:t>
      </w:r>
      <w:r w:rsidR="00DB7B3E">
        <w:rPr>
          <w:rFonts w:ascii="Times New Roman" w:hAnsi="Times New Roman" w:cs="Times New Roman"/>
          <w:sz w:val="24"/>
          <w:szCs w:val="24"/>
        </w:rPr>
        <w:t>, из краевого бюджета бюджетам муниципальных образований</w:t>
      </w:r>
      <w:r w:rsidRPr="00385052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3619E2" w:rsidRPr="003A4DC9" w:rsidRDefault="003619E2" w:rsidP="003619E2">
      <w:pPr>
        <w:pStyle w:val="ConsPlusNormal"/>
        <w:ind w:firstLine="540"/>
        <w:jc w:val="both"/>
        <w:rPr>
          <w:sz w:val="24"/>
          <w:szCs w:val="24"/>
        </w:rPr>
      </w:pPr>
      <w:r w:rsidRPr="003A4DC9">
        <w:rPr>
          <w:rStyle w:val="a5"/>
          <w:sz w:val="24"/>
          <w:szCs w:val="24"/>
        </w:rPr>
        <w:footnoteRef/>
      </w:r>
      <w:r w:rsidRPr="003A4DC9">
        <w:rPr>
          <w:sz w:val="24"/>
          <w:szCs w:val="24"/>
        </w:rPr>
        <w:t xml:space="preserve"> </w:t>
      </w:r>
      <w:r w:rsidRPr="003A4DC9">
        <w:rPr>
          <w:rFonts w:ascii="Times New Roman" w:hAnsi="Times New Roman" w:cs="Times New Roman"/>
          <w:sz w:val="24"/>
          <w:szCs w:val="24"/>
        </w:rPr>
        <w:t>Перечисляются установленные Порядком предоставления субсидии направления расходов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DC9">
        <w:rPr>
          <w:rFonts w:ascii="Times New Roman" w:hAnsi="Times New Roman" w:cs="Times New Roman"/>
          <w:sz w:val="24"/>
          <w:szCs w:val="24"/>
        </w:rPr>
        <w:t xml:space="preserve"> на финансовое обеспечение которых предоставляется Субсидия.</w:t>
      </w:r>
    </w:p>
  </w:footnote>
  <w:footnote w:id="3">
    <w:p w:rsidR="003619E2" w:rsidRPr="003A4DC9" w:rsidRDefault="003619E2" w:rsidP="003619E2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3619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Указываются конкретные условия, установленные </w:t>
      </w:r>
      <w:r w:rsidRPr="003A4DC9">
        <w:rPr>
          <w:rFonts w:ascii="Times New Roman" w:hAnsi="Times New Roman" w:cs="Times New Roman"/>
          <w:sz w:val="24"/>
          <w:szCs w:val="24"/>
        </w:rPr>
        <w:t>Порядком предоставления субсидии.</w:t>
      </w:r>
    </w:p>
  </w:footnote>
  <w:footnote w:id="4">
    <w:p w:rsidR="003619E2" w:rsidRPr="00AB3C78" w:rsidRDefault="003619E2" w:rsidP="003619E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14">
        <w:rPr>
          <w:rStyle w:val="a5"/>
          <w:sz w:val="22"/>
          <w:szCs w:val="22"/>
        </w:rPr>
        <w:footnoteRef/>
      </w:r>
      <w:r>
        <w:t xml:space="preserve"> </w:t>
      </w:r>
      <w:r w:rsidRPr="00AB3C78">
        <w:rPr>
          <w:rFonts w:ascii="Times New Roman" w:hAnsi="Times New Roman" w:cs="Times New Roman"/>
          <w:sz w:val="24"/>
          <w:szCs w:val="24"/>
        </w:rPr>
        <w:t xml:space="preserve">Пункт предусматривается, если Порядком предоставления субсидии установлено право </w:t>
      </w:r>
      <w:r w:rsidR="002A77E1">
        <w:rPr>
          <w:rFonts w:ascii="Times New Roman" w:hAnsi="Times New Roman" w:cs="Times New Roman"/>
          <w:sz w:val="24"/>
          <w:szCs w:val="24"/>
        </w:rPr>
        <w:t>Администрации</w:t>
      </w:r>
      <w:r w:rsidRPr="00AB3C78">
        <w:rPr>
          <w:rFonts w:ascii="Times New Roman" w:hAnsi="Times New Roman" w:cs="Times New Roman"/>
          <w:sz w:val="24"/>
          <w:szCs w:val="24"/>
        </w:rPr>
        <w:t xml:space="preserve"> устанавливать в Соглашении показатели результативности.</w:t>
      </w:r>
    </w:p>
    <w:p w:rsidR="003619E2" w:rsidRPr="00AB3C78" w:rsidRDefault="003619E2" w:rsidP="003619E2">
      <w:pPr>
        <w:pStyle w:val="1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3619E2" w:rsidRPr="00483A89" w:rsidRDefault="003619E2" w:rsidP="003619E2">
      <w:pPr>
        <w:pStyle w:val="1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  <w:vertAlign w:val="baseline"/>
        </w:rPr>
      </w:pPr>
      <w:r w:rsidRPr="00056692">
        <w:rPr>
          <w:rStyle w:val="a5"/>
          <w:rFonts w:cs="Times New Roman"/>
          <w:sz w:val="24"/>
          <w:szCs w:val="24"/>
        </w:rPr>
        <w:footnoteRef/>
      </w:r>
      <w:r w:rsidRPr="000566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3A89">
        <w:rPr>
          <w:rStyle w:val="a5"/>
          <w:rFonts w:ascii="Times New Roman" w:hAnsi="Times New Roman" w:cs="Times New Roman"/>
          <w:sz w:val="24"/>
          <w:szCs w:val="24"/>
          <w:vertAlign w:val="baseline"/>
        </w:rPr>
        <w:t xml:space="preserve">В Приложении № 2 указываются показатели результативности, установленные: Порядком предоставления субсидии или </w:t>
      </w:r>
      <w:r w:rsidR="00951FB3" w:rsidRPr="00483A89">
        <w:rPr>
          <w:rStyle w:val="a5"/>
          <w:rFonts w:ascii="Times New Roman" w:hAnsi="Times New Roman" w:cs="Times New Roman"/>
          <w:sz w:val="24"/>
          <w:szCs w:val="24"/>
          <w:vertAlign w:val="baseline"/>
        </w:rPr>
        <w:t>Администрацией</w:t>
      </w:r>
      <w:r w:rsidRPr="00483A89">
        <w:rPr>
          <w:rStyle w:val="a5"/>
          <w:rFonts w:ascii="Times New Roman" w:hAnsi="Times New Roman" w:cs="Times New Roman"/>
          <w:sz w:val="24"/>
          <w:szCs w:val="24"/>
          <w:vertAlign w:val="baseline"/>
        </w:rPr>
        <w:t xml:space="preserve"> в соответствии с пунктом 4.1.3 настоящего Соглашения. </w:t>
      </w:r>
    </w:p>
    <w:p w:rsidR="003619E2" w:rsidRPr="00062EDF" w:rsidRDefault="003619E2" w:rsidP="003619E2">
      <w:pPr>
        <w:pStyle w:val="1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3619E2" w:rsidRDefault="003619E2" w:rsidP="003619E2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</w:t>
      </w:r>
      <w:r w:rsidRPr="00B27177">
        <w:rPr>
          <w:rFonts w:ascii="Times New Roman" w:hAnsi="Times New Roman" w:cs="Times New Roman"/>
          <w:sz w:val="24"/>
          <w:szCs w:val="24"/>
        </w:rPr>
        <w:t>Указываются иные отчеты со ссылкой на прилагаемые формы отчетов, в том числе утвержденные Порядком предоставления субсидии.</w:t>
      </w:r>
    </w:p>
  </w:footnote>
  <w:footnote w:id="7">
    <w:p w:rsidR="003619E2" w:rsidRDefault="003619E2" w:rsidP="003619E2">
      <w:pPr>
        <w:pStyle w:val="1"/>
      </w:pPr>
      <w:r>
        <w:rPr>
          <w:rStyle w:val="a5"/>
        </w:rPr>
        <w:footnoteRef/>
      </w:r>
      <w:r>
        <w:t xml:space="preserve"> </w:t>
      </w:r>
      <w:r w:rsidRPr="00902FD7">
        <w:rPr>
          <w:rFonts w:ascii="Times New Roman" w:hAnsi="Times New Roman" w:cs="Times New Roman"/>
          <w:sz w:val="24"/>
          <w:szCs w:val="24"/>
        </w:rPr>
        <w:t>Указываются иные конкретные случаи, установленные Порядком предоставления субсидии.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320006"/>
      <w:docPartObj>
        <w:docPartGallery w:val="Page Numbers (Top of Page)"/>
        <w:docPartUnique/>
      </w:docPartObj>
    </w:sdtPr>
    <w:sdtEndPr/>
    <w:sdtContent>
      <w:p w:rsidR="009F6FDF" w:rsidRDefault="00380859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89">
          <w:rPr>
            <w:noProof/>
          </w:rPr>
          <w:t>9</w:t>
        </w:r>
        <w:r>
          <w:fldChar w:fldCharType="end"/>
        </w:r>
      </w:p>
    </w:sdtContent>
  </w:sdt>
  <w:p w:rsidR="009F6FDF" w:rsidRDefault="0040798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9"/>
    <w:rsid w:val="00056692"/>
    <w:rsid w:val="002A77E1"/>
    <w:rsid w:val="002E1C0B"/>
    <w:rsid w:val="003619E2"/>
    <w:rsid w:val="00380859"/>
    <w:rsid w:val="0040798D"/>
    <w:rsid w:val="00483A89"/>
    <w:rsid w:val="006E0EE9"/>
    <w:rsid w:val="00745ADB"/>
    <w:rsid w:val="00951FB3"/>
    <w:rsid w:val="00953AC5"/>
    <w:rsid w:val="00DB7B3E"/>
    <w:rsid w:val="00D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9DDA"/>
  <w15:chartTrackingRefBased/>
  <w15:docId w15:val="{B954FA2A-3B12-4CEB-A5AE-52FF88D8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3619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3619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19E2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36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3619E2"/>
  </w:style>
  <w:style w:type="paragraph" w:styleId="a3">
    <w:name w:val="footnote text"/>
    <w:basedOn w:val="a"/>
    <w:link w:val="11"/>
    <w:uiPriority w:val="99"/>
    <w:semiHidden/>
    <w:unhideWhenUsed/>
    <w:rsid w:val="003619E2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3619E2"/>
    <w:rPr>
      <w:sz w:val="20"/>
      <w:szCs w:val="20"/>
    </w:rPr>
  </w:style>
  <w:style w:type="paragraph" w:styleId="a6">
    <w:name w:val="header"/>
    <w:basedOn w:val="a"/>
    <w:link w:val="12"/>
    <w:uiPriority w:val="99"/>
    <w:semiHidden/>
    <w:unhideWhenUsed/>
    <w:rsid w:val="0036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36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99714C45A5D54F8A386E1594E663D2E07F9294F5FF0B04AAEC21850q2l7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6</cp:revision>
  <dcterms:created xsi:type="dcterms:W3CDTF">2017-02-06T02:39:00Z</dcterms:created>
  <dcterms:modified xsi:type="dcterms:W3CDTF">2017-02-07T07:38:00Z</dcterms:modified>
</cp:coreProperties>
</file>